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B3F" w:rsidRPr="00B06866" w:rsidRDefault="005332D7" w:rsidP="00D80B3F">
      <w:pPr>
        <w:spacing w:before="120"/>
        <w:ind w:firstLine="720"/>
        <w:jc w:val="center"/>
        <w:rPr>
          <w:b/>
          <w:bCs/>
          <w:iCs/>
          <w:sz w:val="28"/>
          <w:szCs w:val="28"/>
          <w:lang w:val="nl-NL"/>
        </w:rPr>
      </w:pPr>
      <w:r w:rsidRPr="00B06866">
        <w:rPr>
          <w:b/>
          <w:bCs/>
          <w:iCs/>
          <w:sz w:val="28"/>
          <w:szCs w:val="28"/>
          <w:lang w:val="nl-NL"/>
        </w:rPr>
        <w:t>MÔ TẢ</w:t>
      </w:r>
      <w:r w:rsidR="005F50BE" w:rsidRPr="00B06866">
        <w:rPr>
          <w:b/>
          <w:bCs/>
          <w:iCs/>
          <w:sz w:val="28"/>
          <w:szCs w:val="28"/>
          <w:lang w:val="nl-NL"/>
        </w:rPr>
        <w:t xml:space="preserve"> TIỂU CHÍ 1</w:t>
      </w:r>
    </w:p>
    <w:p w:rsidR="00D80B3F" w:rsidRPr="00B06866" w:rsidRDefault="00D80B3F" w:rsidP="00D80B3F">
      <w:pPr>
        <w:widowControl w:val="0"/>
        <w:jc w:val="center"/>
        <w:rPr>
          <w:b/>
          <w:spacing w:val="-4"/>
          <w:sz w:val="26"/>
          <w:szCs w:val="26"/>
          <w:lang w:val="nl-NL"/>
        </w:rPr>
      </w:pPr>
      <w:r w:rsidRPr="00B06866">
        <w:rPr>
          <w:b/>
          <w:spacing w:val="-4"/>
          <w:sz w:val="26"/>
          <w:szCs w:val="26"/>
          <w:lang w:val="nl-NL"/>
        </w:rPr>
        <w:t xml:space="preserve">TIÊU CHUẨN 9 KIỂM ĐỊNH CHẤT LƯỢNG </w:t>
      </w:r>
    </w:p>
    <w:p w:rsidR="00D80B3F" w:rsidRPr="00B06866" w:rsidRDefault="00D80B3F" w:rsidP="00D80B3F">
      <w:pPr>
        <w:widowControl w:val="0"/>
        <w:jc w:val="center"/>
        <w:rPr>
          <w:b/>
          <w:sz w:val="26"/>
          <w:szCs w:val="26"/>
          <w:lang w:val="nl-NL"/>
        </w:rPr>
      </w:pPr>
      <w:r w:rsidRPr="00B06866">
        <w:rPr>
          <w:b/>
          <w:sz w:val="26"/>
          <w:szCs w:val="26"/>
          <w:lang w:val="nl-NL"/>
        </w:rPr>
        <w:t xml:space="preserve">CƠ SỞ GIÁO DỤC NGHỀ NGHIỆP CỦA NHÓM CHUYÊN TRÁCH SỐ 3 </w:t>
      </w:r>
    </w:p>
    <w:p w:rsidR="00D80B3F" w:rsidRPr="00B06866" w:rsidRDefault="00D80B3F" w:rsidP="00D80B3F">
      <w:pPr>
        <w:spacing w:before="120"/>
        <w:ind w:firstLine="720"/>
        <w:jc w:val="both"/>
        <w:rPr>
          <w:bCs/>
          <w:iCs/>
          <w:lang w:val="nl-NL"/>
        </w:rPr>
      </w:pPr>
    </w:p>
    <w:p w:rsidR="00D80B3F" w:rsidRPr="00B06866" w:rsidRDefault="00D80B3F" w:rsidP="00CD3D46">
      <w:pPr>
        <w:widowControl w:val="0"/>
        <w:autoSpaceDE w:val="0"/>
        <w:autoSpaceDN w:val="0"/>
        <w:adjustRightInd w:val="0"/>
        <w:spacing w:line="288" w:lineRule="auto"/>
        <w:ind w:firstLine="720"/>
        <w:jc w:val="both"/>
        <w:rPr>
          <w:sz w:val="28"/>
          <w:szCs w:val="28"/>
        </w:rPr>
      </w:pPr>
      <w:r w:rsidRPr="00B06866">
        <w:rPr>
          <w:b/>
          <w:sz w:val="28"/>
          <w:szCs w:val="28"/>
        </w:rPr>
        <w:t>Tiêu</w:t>
      </w:r>
      <w:r w:rsidR="005050A0" w:rsidRPr="00B06866">
        <w:rPr>
          <w:b/>
          <w:sz w:val="28"/>
          <w:szCs w:val="28"/>
        </w:rPr>
        <w:t xml:space="preserve"> chuẩn 9</w:t>
      </w:r>
      <w:r w:rsidR="005050A0" w:rsidRPr="00B06866">
        <w:rPr>
          <w:sz w:val="28"/>
          <w:szCs w:val="28"/>
        </w:rPr>
        <w:t xml:space="preserve">: Tổ chức Đảng Cộng sản Việt Nam trong trường phát huy được vai trò lãnh đạo, hoạt động đúng điều lệ và theo quy </w:t>
      </w:r>
      <w:r w:rsidRPr="00B06866">
        <w:rPr>
          <w:sz w:val="28"/>
          <w:szCs w:val="28"/>
        </w:rPr>
        <w:t>định củ</w:t>
      </w:r>
      <w:r w:rsidR="00803E53" w:rsidRPr="00B06866">
        <w:rPr>
          <w:sz w:val="28"/>
          <w:szCs w:val="28"/>
        </w:rPr>
        <w:t xml:space="preserve">a Hiến pháp và pháp luật </w:t>
      </w:r>
    </w:p>
    <w:p w:rsidR="00803E53" w:rsidRPr="00B06866" w:rsidRDefault="00EE71D4" w:rsidP="00CD3D46">
      <w:pPr>
        <w:widowControl w:val="0"/>
        <w:autoSpaceDE w:val="0"/>
        <w:autoSpaceDN w:val="0"/>
        <w:adjustRightInd w:val="0"/>
        <w:spacing w:line="288" w:lineRule="auto"/>
        <w:ind w:firstLine="720"/>
        <w:jc w:val="both"/>
        <w:rPr>
          <w:b/>
          <w:sz w:val="28"/>
          <w:szCs w:val="28"/>
        </w:rPr>
      </w:pPr>
      <w:r w:rsidRPr="00B06866">
        <w:rPr>
          <w:b/>
          <w:sz w:val="28"/>
          <w:szCs w:val="28"/>
        </w:rPr>
        <w:t>1.</w:t>
      </w:r>
      <w:r w:rsidR="00803E53" w:rsidRPr="00B06866">
        <w:rPr>
          <w:b/>
          <w:sz w:val="28"/>
          <w:szCs w:val="28"/>
        </w:rPr>
        <w:t xml:space="preserve">Mô tả: </w:t>
      </w:r>
    </w:p>
    <w:p w:rsidR="009601E0" w:rsidRPr="00B06866" w:rsidRDefault="009601E0" w:rsidP="009601E0">
      <w:pPr>
        <w:pStyle w:val="BodyText"/>
        <w:spacing w:before="246"/>
        <w:ind w:left="0" w:firstLine="709"/>
        <w:jc w:val="both"/>
      </w:pPr>
      <w:r w:rsidRPr="00B06866">
        <w:t>Đảng</w:t>
      </w:r>
      <w:r w:rsidRPr="00B06866">
        <w:rPr>
          <w:spacing w:val="33"/>
        </w:rPr>
        <w:t xml:space="preserve"> </w:t>
      </w:r>
      <w:r w:rsidRPr="00B06866">
        <w:t>bộ</w:t>
      </w:r>
      <w:r w:rsidRPr="00B06866">
        <w:rPr>
          <w:spacing w:val="36"/>
        </w:rPr>
        <w:t xml:space="preserve"> </w:t>
      </w:r>
      <w:r w:rsidRPr="00B06866">
        <w:t>trường</w:t>
      </w:r>
      <w:r w:rsidRPr="00B06866">
        <w:rPr>
          <w:spacing w:val="36"/>
        </w:rPr>
        <w:t xml:space="preserve"> </w:t>
      </w:r>
      <w:r w:rsidRPr="00B06866">
        <w:t>Cao</w:t>
      </w:r>
      <w:r w:rsidRPr="00B06866">
        <w:rPr>
          <w:spacing w:val="37"/>
        </w:rPr>
        <w:t xml:space="preserve"> </w:t>
      </w:r>
      <w:r w:rsidRPr="00B06866">
        <w:t>đẳng</w:t>
      </w:r>
      <w:r w:rsidRPr="00B06866">
        <w:rPr>
          <w:spacing w:val="34"/>
        </w:rPr>
        <w:t xml:space="preserve"> </w:t>
      </w:r>
      <w:r w:rsidRPr="00B06866">
        <w:t>Lý</w:t>
      </w:r>
      <w:r w:rsidRPr="00B06866">
        <w:rPr>
          <w:spacing w:val="36"/>
        </w:rPr>
        <w:t xml:space="preserve"> </w:t>
      </w:r>
      <w:r w:rsidRPr="00B06866">
        <w:t>Tự</w:t>
      </w:r>
      <w:r w:rsidRPr="00B06866">
        <w:rPr>
          <w:spacing w:val="34"/>
        </w:rPr>
        <w:t xml:space="preserve"> </w:t>
      </w:r>
      <w:r w:rsidRPr="00B06866">
        <w:t>Trọng</w:t>
      </w:r>
      <w:r w:rsidRPr="00B06866">
        <w:rPr>
          <w:spacing w:val="39"/>
        </w:rPr>
        <w:t xml:space="preserve"> </w:t>
      </w:r>
      <w:r w:rsidRPr="00B06866">
        <w:t>Tp.HCM</w:t>
      </w:r>
      <w:r w:rsidRPr="00B06866">
        <w:rPr>
          <w:spacing w:val="34"/>
        </w:rPr>
        <w:t xml:space="preserve"> </w:t>
      </w:r>
      <w:r w:rsidRPr="00B06866">
        <w:t>là</w:t>
      </w:r>
      <w:r w:rsidRPr="00B06866">
        <w:rPr>
          <w:spacing w:val="36"/>
        </w:rPr>
        <w:t xml:space="preserve"> </w:t>
      </w:r>
      <w:r w:rsidRPr="00B06866">
        <w:t>Đảng</w:t>
      </w:r>
      <w:r w:rsidRPr="00B06866">
        <w:rPr>
          <w:spacing w:val="34"/>
        </w:rPr>
        <w:t xml:space="preserve"> </w:t>
      </w:r>
      <w:r w:rsidRPr="00B06866">
        <w:t>bộ</w:t>
      </w:r>
      <w:r w:rsidRPr="00B06866">
        <w:rPr>
          <w:spacing w:val="35"/>
        </w:rPr>
        <w:t xml:space="preserve"> </w:t>
      </w:r>
      <w:r w:rsidRPr="00B06866">
        <w:t>cơ</w:t>
      </w:r>
      <w:r w:rsidRPr="00B06866">
        <w:rPr>
          <w:spacing w:val="36"/>
        </w:rPr>
        <w:t xml:space="preserve"> </w:t>
      </w:r>
      <w:r w:rsidRPr="00B06866">
        <w:t>sở</w:t>
      </w:r>
      <w:r w:rsidRPr="00B06866">
        <w:rPr>
          <w:spacing w:val="34"/>
        </w:rPr>
        <w:t xml:space="preserve"> </w:t>
      </w:r>
      <w:r w:rsidRPr="00B06866">
        <w:t>trực</w:t>
      </w:r>
      <w:r w:rsidRPr="00B06866">
        <w:rPr>
          <w:spacing w:val="34"/>
        </w:rPr>
        <w:t xml:space="preserve"> </w:t>
      </w:r>
      <w:r w:rsidRPr="00B06866">
        <w:t>thuộc Đảng ủy Sở GD&amp;ĐT, được</w:t>
      </w:r>
      <w:r w:rsidR="00C4673A" w:rsidRPr="00B06866">
        <w:t xml:space="preserve"> thành lập theo Quyết định số 07</w:t>
      </w:r>
      <w:r w:rsidRPr="00B06866">
        <w:t>-QĐ-ĐU ngày 14 tháng 03 năm 2008 của Đảng ủy Sở GD&amp;ĐT (1.9.01 - Quyết định số 08-QĐ/ĐU ngày 14 tháng 03 năm 2008), đã khẳng định được vai trò lãnh đạo toàn diện các hoạt động của chính quyền và các đoàn thể thông qua các nghị quyết và các quyết định thống nhất giữa Đảng ủy và Ban Giám hiệu. Đảng bộ hiện có 04 Chi bộ trực thuộc với tổng số đảng viên là 71</w:t>
      </w:r>
      <w:r w:rsidRPr="00B06866">
        <w:rPr>
          <w:spacing w:val="16"/>
        </w:rPr>
        <w:t xml:space="preserve"> </w:t>
      </w:r>
      <w:r w:rsidRPr="00B06866">
        <w:t>(1.9.02- Báo cáo tổng kết công tác đảng, Báo cáo kiểm điểm trách nhiệm lãnh đạo chỉ đạo của Đảng ủy, Ban Giám hiệu năm 2016, 2017, 2018 của Đảng bộ trường Cao đẳng Lý Tự Trọng).</w:t>
      </w:r>
      <w:bookmarkStart w:id="0" w:name="_GoBack"/>
      <w:bookmarkEnd w:id="0"/>
    </w:p>
    <w:p w:rsidR="009601E0" w:rsidRPr="00B06866" w:rsidRDefault="009601E0" w:rsidP="009601E0">
      <w:pPr>
        <w:pStyle w:val="BodyText"/>
        <w:spacing w:before="246"/>
        <w:ind w:left="0" w:firstLine="709"/>
        <w:jc w:val="both"/>
      </w:pPr>
      <w:r w:rsidRPr="00B06866">
        <w:t>Đảng ủy có 07 đồng chí đều là cán bộ kiêm nhiệm, có phẩm chất đạo đức tốt, có năng lực lãnh đạo và uy tín với quần chúng, đều giữ chức vụ cao trong Ban Giám hiệu và ở các đơn vị phòng, khoa, đoàn thể, có sự phân công trách nhiệm cho từng người trong Ban chấp hành (1.9.03 – Quyết định số 271-QĐ/ĐU ngày 15/4/2015), (1.9.04 - Quyết định số 56-QĐ/ĐU ngày 19/5/2015). Tổ chức đảng trong trường duy trì tốt việc sinh hoạt định kỳ, đúng quy định và không ngừng được củng cố và phát triển.</w:t>
      </w:r>
    </w:p>
    <w:p w:rsidR="009601E0" w:rsidRPr="00B06866" w:rsidRDefault="009601E0" w:rsidP="009601E0">
      <w:pPr>
        <w:pStyle w:val="BodyText"/>
        <w:spacing w:before="246"/>
        <w:ind w:left="0" w:firstLine="709"/>
        <w:jc w:val="both"/>
      </w:pPr>
      <w:r w:rsidRPr="00B06866">
        <w:t>Đảng bộ trường rất quan tâm đến việc nâng cao chất lượng đảng viên và làm tốt công tác bồi dưỡng, phát triển đảng nên đảng bộ được tăng cường cả về số lượng và chất lượng đảng viên. Đảng bộ đã thực hiện tốt công tác quy hoạch cán bộ, qua đó đã xây dựng được đội ngũ cán bộ đảm bảo số lượng, chất lượng và đồng bộ về cơ cấu. Các chi bộ đảng được củng cố và đổi mới hoạt động, là hạt nhân cho mọi hoạt động của trường, là trung tâm đoàn kết của mọi tổ chức quần chúng tạo điều kiện phát huy tính chủ động, sáng tạo trong tổ chức giáo dục, vì vậy Đảng bộ liên tục đạt đảng bộ tro</w:t>
      </w:r>
      <w:r w:rsidR="006A660C" w:rsidRPr="00B06866">
        <w:t xml:space="preserve">ng sạch, vững mạnh. Năm học 2018, </w:t>
      </w:r>
      <w:r w:rsidRPr="00B06866">
        <w:t xml:space="preserve">Đảng bộ đạt danh hiệu Đảng bộ hoàn thành </w:t>
      </w:r>
      <w:r w:rsidR="006A660C" w:rsidRPr="00B06866">
        <w:t>xuất sắc nhiệm vụ và 12</w:t>
      </w:r>
      <w:r w:rsidRPr="00B06866">
        <w:t xml:space="preserve"> đảng viên đạt danh hiệu đảng viên hoàn thành xuất sắc nhiệm vụ.</w:t>
      </w:r>
      <w:r w:rsidR="00A80F21" w:rsidRPr="00B06866">
        <w:t xml:space="preserve"> </w:t>
      </w:r>
    </w:p>
    <w:p w:rsidR="007E2A75" w:rsidRPr="00B06866" w:rsidRDefault="009601E0" w:rsidP="009601E0">
      <w:pPr>
        <w:pStyle w:val="BodyText"/>
        <w:spacing w:before="246"/>
        <w:ind w:left="0" w:firstLine="709"/>
        <w:jc w:val="both"/>
      </w:pPr>
      <w:r w:rsidRPr="00B06866">
        <w:t>Công tác bồi dưỡng, phát triển đảng đã được đảng bộ rất quan tâm. Đảng bộ đã chỉ đạo công đoàn và đoàn thanh niên trong việc bồi dưỡng và giới thiệu quần chúng tích cực cho đảng để chi bộ và BCH Đảng bộ công nhận là cảm tình đảng. Phân công đảng viên giúp đỡ quần chúng diện cảm tình đảng, hàng tháng đều kiểm điểm ở chi bộ. Triển khai cho quần chúng được công nhận là cảm tình đảng viết lý lịch, cử đảng viên xác minh lý lịch ở địa phương. Trong 3 năm</w:t>
      </w:r>
      <w:r w:rsidR="006A660C" w:rsidRPr="00B06866">
        <w:t xml:space="preserve"> q</w:t>
      </w:r>
      <w:r w:rsidR="004C3E39">
        <w:t>ua, đảng bộ đã kết nạp được 25</w:t>
      </w:r>
      <w:r w:rsidRPr="00B06866">
        <w:t xml:space="preserve"> đảng viên là CB-GV- NV</w:t>
      </w:r>
      <w:r w:rsidR="006A660C" w:rsidRPr="00B06866">
        <w:t xml:space="preserve"> </w:t>
      </w:r>
      <w:r w:rsidR="006A660C" w:rsidRPr="00B06866">
        <w:lastRenderedPageBreak/>
        <w:t>và HSSV</w:t>
      </w:r>
      <w:r w:rsidRPr="00B06866">
        <w:t>;</w:t>
      </w:r>
      <w:r w:rsidR="004C3E39">
        <w:t xml:space="preserve"> đã chuyển sinh hoạt đảng cho </w:t>
      </w:r>
      <w:r w:rsidR="004C3E39" w:rsidRPr="004C3E39">
        <w:t>16</w:t>
      </w:r>
      <w:r w:rsidRPr="004C3E39">
        <w:t xml:space="preserve"> đảng</w:t>
      </w:r>
      <w:r w:rsidRPr="00B06866">
        <w:t xml:space="preserve"> viên chuyển công tác, về hưu. Hiện </w:t>
      </w:r>
      <w:r w:rsidR="006A660C" w:rsidRPr="00B06866">
        <w:t>tại toàn đảng bộ có 71</w:t>
      </w:r>
      <w:r w:rsidRPr="00B06866">
        <w:t xml:space="preserve"> đảng viên bố trí sinh hoạt tại </w:t>
      </w:r>
      <w:r w:rsidR="00E35794" w:rsidRPr="00B06866">
        <w:t>4 chi bộ. Ngoài ra đảng bộ có 14</w:t>
      </w:r>
      <w:r w:rsidRPr="00B06866">
        <w:t xml:space="preserve"> quần chúng diện cảm tình đảng hiện đã tham dự lớp nhận thức về đảng do Trung tâm bồi dưỡng  chính trị các quận, huyện tổ chức.</w:t>
      </w:r>
    </w:p>
    <w:p w:rsidR="00A80F21" w:rsidRPr="00B06866" w:rsidRDefault="00A80F21" w:rsidP="00A80F21">
      <w:pPr>
        <w:pStyle w:val="BodyText"/>
        <w:spacing w:before="246"/>
        <w:ind w:left="0" w:firstLine="709"/>
        <w:jc w:val="both"/>
      </w:pPr>
      <w:r w:rsidRPr="00B06866">
        <w:t>Trong các năm từ 2016 đến nay, Đảng bộ đã kết nạ</w:t>
      </w:r>
      <w:r w:rsidR="004C3E39">
        <w:t>p được 25</w:t>
      </w:r>
      <w:r w:rsidRPr="00B06866">
        <w:t xml:space="preserve"> đảng viên. Trung bình trong 4 năm từ 2016 đến nay có 20% đảng viên đủ tư cách hoàn thành xuất sắc nhiệm vụ, hầu hết đảng viên đủ tư cách hoàn thành tốt nhiệm vụ </w:t>
      </w:r>
      <w:r w:rsidR="009E6028" w:rsidRPr="00B06866">
        <w:t xml:space="preserve">(1.9.05 – Báo cáo, kiểm điểm </w:t>
      </w:r>
      <w:r w:rsidRPr="00B06866">
        <w:t>công tác Đảng hàng năm; Quyết định, thông báo kết quả đánh giá chất lượng tổ chức cơ sở đảng, đảng viên hằng năm).</w:t>
      </w:r>
    </w:p>
    <w:p w:rsidR="00A80F21" w:rsidRPr="00B06866" w:rsidRDefault="00A80F21" w:rsidP="00A80F21">
      <w:pPr>
        <w:pStyle w:val="BodyText"/>
        <w:spacing w:before="246"/>
        <w:ind w:left="0" w:firstLine="709"/>
        <w:jc w:val="both"/>
      </w:pPr>
      <w:r w:rsidRPr="00B06866">
        <w:t>Hằng năm vào dịp kỷ niệm ngày thành lập Đảng, Đảng bộ tổ chức cho đảng viên về nguồn tham quan di tích cách mạng để hiểu thêm về quá trình đấu tranh cách mạng của dân tộc, và nâng cao ý thức về nhiệm vụ chính trị của từng đảng viên trong giai đoạn cách mạng hiện nay.</w:t>
      </w:r>
    </w:p>
    <w:p w:rsidR="00A80F21" w:rsidRPr="00B06866" w:rsidRDefault="00A80F21" w:rsidP="00A80F21">
      <w:pPr>
        <w:pStyle w:val="BodyText"/>
        <w:spacing w:before="246"/>
        <w:ind w:left="0" w:firstLine="709"/>
        <w:jc w:val="both"/>
      </w:pPr>
      <w:r w:rsidRPr="00B06866">
        <w:t>Đảng bộ trường, Chi bộ thường xuyên tổ chức quán triệt kịp thời các chủ trương, Nghị quyết của Đảng ủy cấp trên, kịp thời phổ biến đến từng đảng viên trong chi bộ thông qua sinh hoạt định kỳ, hội ý; cụ thể hóa bằng chương trình công tác, Nghị quyết tháng (1.9.06 - N</w:t>
      </w:r>
      <w:r w:rsidR="00B43E29" w:rsidRPr="00B06866">
        <w:t>ghị quyết tháng của BCH Đảng bộ</w:t>
      </w:r>
      <w:r w:rsidRPr="00B06866">
        <w:t>). Đảng bộ liên tục nhiều năm liền giữ vững danh hiệu “Đảng bộ</w:t>
      </w:r>
      <w:r w:rsidR="0064742C" w:rsidRPr="00B06866">
        <w:t xml:space="preserve"> hoàn thành tốt nhiệm vụ, hoàn thành xuất sắc nhiệm vụ</w:t>
      </w:r>
      <w:r w:rsidRPr="00B06866">
        <w:t xml:space="preserve">”, </w:t>
      </w:r>
      <w:r w:rsidR="003E0CCE" w:rsidRPr="00B06866">
        <w:t>(1.9.05</w:t>
      </w:r>
      <w:r w:rsidRPr="00B06866">
        <w:t xml:space="preserve"> – </w:t>
      </w:r>
      <w:r w:rsidR="00B43E29" w:rsidRPr="00B06866">
        <w:t xml:space="preserve">Công văn số 328-CV/ĐU về việc thông tin kết quả đánh giá, phân loại chất lượng tổ chức cơ sở </w:t>
      </w:r>
      <w:r w:rsidR="003E0CCE" w:rsidRPr="00B06866">
        <w:t xml:space="preserve">đảng, đảng viên năm 2016; </w:t>
      </w:r>
      <w:r w:rsidR="0064742C" w:rsidRPr="00B06866">
        <w:t>Quyết</w:t>
      </w:r>
      <w:r w:rsidR="00B43E29" w:rsidRPr="00B06866">
        <w:t xml:space="preserve"> </w:t>
      </w:r>
      <w:r w:rsidR="0064742C" w:rsidRPr="00B06866">
        <w:t xml:space="preserve"> định số 151-QĐ/ĐU về Quyết định công nhận kết quả đánh giá tổ chức cơ sở đảng năm 2017; Quyết định sô 205,206-QĐ/</w:t>
      </w:r>
      <w:r w:rsidRPr="00B06866">
        <w:t xml:space="preserve">ĐU về </w:t>
      </w:r>
      <w:r w:rsidR="0064742C" w:rsidRPr="00B06866">
        <w:t>Q</w:t>
      </w:r>
      <w:r w:rsidRPr="00B06866">
        <w:t xml:space="preserve">uyết định </w:t>
      </w:r>
      <w:r w:rsidR="0064742C" w:rsidRPr="00B06866">
        <w:t>xếp loại tổ chức cơ sở</w:t>
      </w:r>
      <w:r w:rsidRPr="00B06866">
        <w:t xml:space="preserve"> đảng</w:t>
      </w:r>
      <w:r w:rsidR="0064742C" w:rsidRPr="00B06866">
        <w:t xml:space="preserve"> năm 2018</w:t>
      </w:r>
      <w:r w:rsidRPr="00B06866">
        <w:t>). Vì vậy trong thời gian qua, các tổ chức đoàn thể và chính quyền các cấp có sự phối hợp nhịp nhàng, hoạt động tương đối hiệu quả, có tác dụng tích cực góp phần thúc đẩy toàn diện các hoạt động trong trường.</w:t>
      </w:r>
    </w:p>
    <w:p w:rsidR="00A80F21" w:rsidRPr="00B06866" w:rsidRDefault="00A80F21" w:rsidP="00A80F21">
      <w:pPr>
        <w:pStyle w:val="BodyText"/>
        <w:spacing w:before="246"/>
        <w:ind w:left="0" w:firstLine="709"/>
        <w:jc w:val="both"/>
      </w:pPr>
      <w:r w:rsidRPr="00B06866">
        <w:t xml:space="preserve">Đảng bộ trường hoạt động đúng theo điều lệ, đã phát huy được vai trò trong công tác lãnh đạo, chỉ đạo, các hoạt động của chính quyền và đoàn thể thông qua các Nghị quyết, Quyết định của Đảng ủy cùng Ban Giám hiệu </w:t>
      </w:r>
      <w:r w:rsidR="003E0CCE" w:rsidRPr="00B06866">
        <w:t>(1.9.07</w:t>
      </w:r>
      <w:r w:rsidRPr="00B06866">
        <w:t xml:space="preserve"> – Quy chế làm việc của BCH Đảng bộ).</w:t>
      </w:r>
    </w:p>
    <w:p w:rsidR="00A80F21" w:rsidRPr="00B06866" w:rsidRDefault="00A80F21" w:rsidP="00A80F21">
      <w:pPr>
        <w:pStyle w:val="BodyText"/>
        <w:spacing w:before="246"/>
        <w:ind w:left="0" w:firstLine="709"/>
        <w:jc w:val="both"/>
      </w:pPr>
      <w:r w:rsidRPr="00B06866">
        <w:t>Nâng cao chất lượng tổ chức Đảng. Hàng năm Đảng bộ nhà trường thực hiện duy trì sinh hoạt định kỳ đảm bảo đúng quy định; chỉ đạo các chi bộ, đơn vị trong trường giới thiệu và bồi dưỡng quần chúng ưu tú cho Đảng, làm cơ sở xây dựng đội ngũ cán bộ đảm bảo về số lượng, chất lượng và đồng bộ về cơ cấu.</w:t>
      </w:r>
    </w:p>
    <w:p w:rsidR="00A80F21" w:rsidRPr="00B06866" w:rsidRDefault="00A80F21" w:rsidP="00A80F21">
      <w:pPr>
        <w:pStyle w:val="BodyText"/>
        <w:spacing w:before="246"/>
        <w:ind w:left="0" w:firstLine="709"/>
        <w:jc w:val="both"/>
      </w:pPr>
      <w:r w:rsidRPr="00B06866">
        <w:t>Trong 3 năm qua ngoài việc Đả</w:t>
      </w:r>
      <w:r w:rsidR="00B43E29" w:rsidRPr="00B06866">
        <w:t xml:space="preserve">ng bộ nhà trường kết nạp được </w:t>
      </w:r>
      <w:r w:rsidR="004C3E39">
        <w:t>25</w:t>
      </w:r>
      <w:r w:rsidRPr="00B06866">
        <w:t xml:space="preserve"> đảng viên còn t</w:t>
      </w:r>
      <w:r w:rsidR="00B43E29" w:rsidRPr="00B06866">
        <w:t xml:space="preserve">hực hiện chuyển </w:t>
      </w:r>
      <w:r w:rsidR="004C3E39">
        <w:t>sinh hoạt đảng cho 16 đảng viên, có 14</w:t>
      </w:r>
      <w:r w:rsidRPr="00B06866">
        <w:t xml:space="preserve"> cảm tình đảng đã và đang tham gia lớp nhận thức về Đảng do Trung tâm Bồi dưỡng chính t</w:t>
      </w:r>
      <w:r w:rsidR="00B43E29" w:rsidRPr="00B06866">
        <w:t>rị các quận huyện tổ chức, có 32</w:t>
      </w:r>
      <w:r w:rsidRPr="00B06866">
        <w:t xml:space="preserve"> quần chúng trong đối tượng phát triển đảng </w:t>
      </w:r>
      <w:r w:rsidR="003E0CCE" w:rsidRPr="00B06866">
        <w:t>(1.9.8</w:t>
      </w:r>
      <w:r w:rsidRPr="00B06866">
        <w:t xml:space="preserve"> – Quyết định kết nạp đảng viên). Đảng bộ nhiều năm liền được đán</w:t>
      </w:r>
      <w:r w:rsidR="00B43E29" w:rsidRPr="00B06866">
        <w:t>h giá hoàn thành tốt nhiệm vụ, hoàn thành xuất sắc nhiệm vụ.</w:t>
      </w:r>
    </w:p>
    <w:p w:rsidR="006068F7" w:rsidRPr="00CD3D46" w:rsidRDefault="00A80F21" w:rsidP="00B43E29">
      <w:pPr>
        <w:pStyle w:val="BodyText"/>
        <w:spacing w:before="246"/>
        <w:ind w:left="0" w:firstLine="709"/>
        <w:jc w:val="both"/>
      </w:pPr>
      <w:r w:rsidRPr="00B06866">
        <w:lastRenderedPageBreak/>
        <w:t>Tự đánh giá tiêu chuẩn 1.9 đạt: 1 điểm</w:t>
      </w:r>
    </w:p>
    <w:sectPr w:rsidR="006068F7" w:rsidRPr="00CD3D46" w:rsidSect="009601E0">
      <w:pgSz w:w="12240" w:h="15840"/>
      <w:pgMar w:top="1440" w:right="1183" w:bottom="1276"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F13C79"/>
    <w:multiLevelType w:val="hybridMultilevel"/>
    <w:tmpl w:val="EE6C586C"/>
    <w:lvl w:ilvl="0" w:tplc="B51C838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1B72236"/>
    <w:multiLevelType w:val="hybridMultilevel"/>
    <w:tmpl w:val="5248F1BA"/>
    <w:lvl w:ilvl="0" w:tplc="401499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50A0"/>
    <w:rsid w:val="000C60A5"/>
    <w:rsid w:val="001E6020"/>
    <w:rsid w:val="002E1291"/>
    <w:rsid w:val="003E0CCE"/>
    <w:rsid w:val="0048578E"/>
    <w:rsid w:val="004C3E39"/>
    <w:rsid w:val="004C41AF"/>
    <w:rsid w:val="005050A0"/>
    <w:rsid w:val="00513D99"/>
    <w:rsid w:val="005332D7"/>
    <w:rsid w:val="005F50BE"/>
    <w:rsid w:val="005F60FC"/>
    <w:rsid w:val="006068F7"/>
    <w:rsid w:val="00623640"/>
    <w:rsid w:val="0064742C"/>
    <w:rsid w:val="006A660C"/>
    <w:rsid w:val="007E2A75"/>
    <w:rsid w:val="00803E53"/>
    <w:rsid w:val="008D0981"/>
    <w:rsid w:val="00915FC4"/>
    <w:rsid w:val="009601E0"/>
    <w:rsid w:val="00987D46"/>
    <w:rsid w:val="009C6FA1"/>
    <w:rsid w:val="009E6028"/>
    <w:rsid w:val="00A80F21"/>
    <w:rsid w:val="00AD3553"/>
    <w:rsid w:val="00B06866"/>
    <w:rsid w:val="00B43E29"/>
    <w:rsid w:val="00B82D00"/>
    <w:rsid w:val="00BB0CA0"/>
    <w:rsid w:val="00C4673A"/>
    <w:rsid w:val="00CC09DC"/>
    <w:rsid w:val="00CD3D46"/>
    <w:rsid w:val="00D23C5C"/>
    <w:rsid w:val="00D80B3F"/>
    <w:rsid w:val="00DC7742"/>
    <w:rsid w:val="00E10580"/>
    <w:rsid w:val="00E35794"/>
    <w:rsid w:val="00EE71D4"/>
    <w:rsid w:val="00FA3F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0A0"/>
    <w:pPr>
      <w:spacing w:after="0" w:line="240" w:lineRule="auto"/>
    </w:pPr>
    <w:rPr>
      <w:rFonts w:eastAsia="Times New Roman" w:cs="Times New Roman"/>
      <w:sz w:val="24"/>
      <w:szCs w:val="24"/>
    </w:rPr>
  </w:style>
  <w:style w:type="paragraph" w:styleId="Heading3">
    <w:name w:val="heading 3"/>
    <w:basedOn w:val="Normal"/>
    <w:link w:val="Heading3Char"/>
    <w:uiPriority w:val="1"/>
    <w:qFormat/>
    <w:rsid w:val="00A80F21"/>
    <w:pPr>
      <w:widowControl w:val="0"/>
      <w:autoSpaceDE w:val="0"/>
      <w:autoSpaceDN w:val="0"/>
      <w:spacing w:before="19"/>
      <w:ind w:left="1298"/>
      <w:outlineLvl w:val="2"/>
    </w:pPr>
    <w:rPr>
      <w:b/>
      <w:bCs/>
      <w:sz w:val="26"/>
      <w:szCs w:val="26"/>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B3F"/>
    <w:pPr>
      <w:ind w:left="720"/>
      <w:contextualSpacing/>
    </w:pPr>
  </w:style>
  <w:style w:type="paragraph" w:styleId="BodyText">
    <w:name w:val="Body Text"/>
    <w:basedOn w:val="Normal"/>
    <w:link w:val="BodyTextChar"/>
    <w:uiPriority w:val="1"/>
    <w:qFormat/>
    <w:rsid w:val="009601E0"/>
    <w:pPr>
      <w:widowControl w:val="0"/>
      <w:autoSpaceDE w:val="0"/>
      <w:autoSpaceDN w:val="0"/>
      <w:ind w:left="1298"/>
    </w:pPr>
    <w:rPr>
      <w:sz w:val="26"/>
      <w:szCs w:val="26"/>
      <w:lang w:bidi="en-US"/>
    </w:rPr>
  </w:style>
  <w:style w:type="character" w:customStyle="1" w:styleId="BodyTextChar">
    <w:name w:val="Body Text Char"/>
    <w:basedOn w:val="DefaultParagraphFont"/>
    <w:link w:val="BodyText"/>
    <w:uiPriority w:val="1"/>
    <w:rsid w:val="009601E0"/>
    <w:rPr>
      <w:rFonts w:eastAsia="Times New Roman" w:cs="Times New Roman"/>
      <w:szCs w:val="26"/>
      <w:lang w:bidi="en-US"/>
    </w:rPr>
  </w:style>
  <w:style w:type="character" w:customStyle="1" w:styleId="Heading3Char">
    <w:name w:val="Heading 3 Char"/>
    <w:basedOn w:val="DefaultParagraphFont"/>
    <w:link w:val="Heading3"/>
    <w:uiPriority w:val="1"/>
    <w:rsid w:val="00A80F21"/>
    <w:rPr>
      <w:rFonts w:eastAsia="Times New Roman" w:cs="Times New Roman"/>
      <w:b/>
      <w:bCs/>
      <w:szCs w:val="26"/>
      <w:lang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50A0"/>
    <w:pPr>
      <w:spacing w:after="0" w:line="240" w:lineRule="auto"/>
    </w:pPr>
    <w:rPr>
      <w:rFonts w:eastAsia="Times New Roman" w:cs="Times New Roman"/>
      <w:sz w:val="24"/>
      <w:szCs w:val="24"/>
    </w:rPr>
  </w:style>
  <w:style w:type="paragraph" w:styleId="Heading3">
    <w:name w:val="heading 3"/>
    <w:basedOn w:val="Normal"/>
    <w:link w:val="Heading3Char"/>
    <w:uiPriority w:val="1"/>
    <w:qFormat/>
    <w:rsid w:val="00A80F21"/>
    <w:pPr>
      <w:widowControl w:val="0"/>
      <w:autoSpaceDE w:val="0"/>
      <w:autoSpaceDN w:val="0"/>
      <w:spacing w:before="19"/>
      <w:ind w:left="1298"/>
      <w:outlineLvl w:val="2"/>
    </w:pPr>
    <w:rPr>
      <w:b/>
      <w:bCs/>
      <w:sz w:val="26"/>
      <w:szCs w:val="26"/>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0B3F"/>
    <w:pPr>
      <w:ind w:left="720"/>
      <w:contextualSpacing/>
    </w:pPr>
  </w:style>
  <w:style w:type="paragraph" w:styleId="BodyText">
    <w:name w:val="Body Text"/>
    <w:basedOn w:val="Normal"/>
    <w:link w:val="BodyTextChar"/>
    <w:uiPriority w:val="1"/>
    <w:qFormat/>
    <w:rsid w:val="009601E0"/>
    <w:pPr>
      <w:widowControl w:val="0"/>
      <w:autoSpaceDE w:val="0"/>
      <w:autoSpaceDN w:val="0"/>
      <w:ind w:left="1298"/>
    </w:pPr>
    <w:rPr>
      <w:sz w:val="26"/>
      <w:szCs w:val="26"/>
      <w:lang w:bidi="en-US"/>
    </w:rPr>
  </w:style>
  <w:style w:type="character" w:customStyle="1" w:styleId="BodyTextChar">
    <w:name w:val="Body Text Char"/>
    <w:basedOn w:val="DefaultParagraphFont"/>
    <w:link w:val="BodyText"/>
    <w:uiPriority w:val="1"/>
    <w:rsid w:val="009601E0"/>
    <w:rPr>
      <w:rFonts w:eastAsia="Times New Roman" w:cs="Times New Roman"/>
      <w:szCs w:val="26"/>
      <w:lang w:bidi="en-US"/>
    </w:rPr>
  </w:style>
  <w:style w:type="character" w:customStyle="1" w:styleId="Heading3Char">
    <w:name w:val="Heading 3 Char"/>
    <w:basedOn w:val="DefaultParagraphFont"/>
    <w:link w:val="Heading3"/>
    <w:uiPriority w:val="1"/>
    <w:rsid w:val="00A80F21"/>
    <w:rPr>
      <w:rFonts w:eastAsia="Times New Roman" w:cs="Times New Roman"/>
      <w:b/>
      <w:bCs/>
      <w:szCs w:val="26"/>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320367">
      <w:bodyDiv w:val="1"/>
      <w:marLeft w:val="0"/>
      <w:marRight w:val="0"/>
      <w:marTop w:val="0"/>
      <w:marBottom w:val="0"/>
      <w:divBdr>
        <w:top w:val="none" w:sz="0" w:space="0" w:color="auto"/>
        <w:left w:val="none" w:sz="0" w:space="0" w:color="auto"/>
        <w:bottom w:val="none" w:sz="0" w:space="0" w:color="auto"/>
        <w:right w:val="none" w:sz="0" w:space="0" w:color="auto"/>
      </w:divBdr>
    </w:div>
    <w:div w:id="290552173">
      <w:bodyDiv w:val="1"/>
      <w:marLeft w:val="0"/>
      <w:marRight w:val="0"/>
      <w:marTop w:val="0"/>
      <w:marBottom w:val="0"/>
      <w:divBdr>
        <w:top w:val="none" w:sz="0" w:space="0" w:color="auto"/>
        <w:left w:val="none" w:sz="0" w:space="0" w:color="auto"/>
        <w:bottom w:val="none" w:sz="0" w:space="0" w:color="auto"/>
        <w:right w:val="none" w:sz="0" w:space="0" w:color="auto"/>
      </w:divBdr>
    </w:div>
    <w:div w:id="518157457">
      <w:bodyDiv w:val="1"/>
      <w:marLeft w:val="0"/>
      <w:marRight w:val="0"/>
      <w:marTop w:val="0"/>
      <w:marBottom w:val="0"/>
      <w:divBdr>
        <w:top w:val="none" w:sz="0" w:space="0" w:color="auto"/>
        <w:left w:val="none" w:sz="0" w:space="0" w:color="auto"/>
        <w:bottom w:val="none" w:sz="0" w:space="0" w:color="auto"/>
        <w:right w:val="none" w:sz="0" w:space="0" w:color="auto"/>
      </w:divBdr>
    </w:div>
    <w:div w:id="641081326">
      <w:bodyDiv w:val="1"/>
      <w:marLeft w:val="0"/>
      <w:marRight w:val="0"/>
      <w:marTop w:val="0"/>
      <w:marBottom w:val="0"/>
      <w:divBdr>
        <w:top w:val="none" w:sz="0" w:space="0" w:color="auto"/>
        <w:left w:val="none" w:sz="0" w:space="0" w:color="auto"/>
        <w:bottom w:val="none" w:sz="0" w:space="0" w:color="auto"/>
        <w:right w:val="none" w:sz="0" w:space="0" w:color="auto"/>
      </w:divBdr>
    </w:div>
    <w:div w:id="1052655206">
      <w:bodyDiv w:val="1"/>
      <w:marLeft w:val="0"/>
      <w:marRight w:val="0"/>
      <w:marTop w:val="0"/>
      <w:marBottom w:val="0"/>
      <w:divBdr>
        <w:top w:val="none" w:sz="0" w:space="0" w:color="auto"/>
        <w:left w:val="none" w:sz="0" w:space="0" w:color="auto"/>
        <w:bottom w:val="none" w:sz="0" w:space="0" w:color="auto"/>
        <w:right w:val="none" w:sz="0" w:space="0" w:color="auto"/>
      </w:divBdr>
    </w:div>
    <w:div w:id="1364793437">
      <w:bodyDiv w:val="1"/>
      <w:marLeft w:val="0"/>
      <w:marRight w:val="0"/>
      <w:marTop w:val="0"/>
      <w:marBottom w:val="0"/>
      <w:divBdr>
        <w:top w:val="none" w:sz="0" w:space="0" w:color="auto"/>
        <w:left w:val="none" w:sz="0" w:space="0" w:color="auto"/>
        <w:bottom w:val="none" w:sz="0" w:space="0" w:color="auto"/>
        <w:right w:val="none" w:sz="0" w:space="0" w:color="auto"/>
      </w:divBdr>
    </w:div>
    <w:div w:id="2128622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597</TotalTime>
  <Pages>3</Pages>
  <Words>827</Words>
  <Characters>4717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Hong - VP Dang Uy</cp:lastModifiedBy>
  <cp:revision>20</cp:revision>
  <cp:lastPrinted>2017-09-23T01:43:00Z</cp:lastPrinted>
  <dcterms:created xsi:type="dcterms:W3CDTF">2017-09-18T06:10:00Z</dcterms:created>
  <dcterms:modified xsi:type="dcterms:W3CDTF">2019-08-14T08:08:00Z</dcterms:modified>
</cp:coreProperties>
</file>